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1BC" w:rsidRDefault="000221BC" w:rsidP="000221BC">
      <w:pPr>
        <w:pStyle w:val="Style1"/>
        <w:numPr>
          <w:ilvl w:val="0"/>
          <w:numId w:val="0"/>
        </w:numPr>
        <w:ind w:left="284"/>
      </w:pPr>
      <w:bookmarkStart w:id="0" w:name="_Toc438216755"/>
      <w:bookmarkStart w:id="1" w:name="_Toc438660690"/>
      <w:bookmarkStart w:id="2" w:name="_Toc441145883"/>
      <w:bookmarkStart w:id="3" w:name="_Toc446326667"/>
      <w:r>
        <w:t>Secondary physical c</w:t>
      </w:r>
      <w:r w:rsidRPr="008B6B54">
        <w:t>ase 3</w:t>
      </w:r>
      <w:r>
        <w:t>:</w:t>
      </w:r>
      <w:r w:rsidRPr="008B6B54">
        <w:t xml:space="preserve"> Russell Morrow</w:t>
      </w:r>
      <w:bookmarkEnd w:id="0"/>
      <w:bookmarkEnd w:id="1"/>
      <w:bookmarkEnd w:id="2"/>
      <w:bookmarkEnd w:id="3"/>
    </w:p>
    <w:p w:rsidR="000221BC" w:rsidRDefault="000221BC" w:rsidP="000221BC">
      <w:pPr>
        <w:pStyle w:val="BodyText"/>
      </w:pPr>
    </w:p>
    <w:p w:rsidR="000221BC" w:rsidRDefault="000221BC" w:rsidP="000221BC">
      <w:pPr>
        <w:pBdr>
          <w:top w:val="single" w:sz="4" w:space="1" w:color="auto"/>
          <w:left w:val="single" w:sz="4" w:space="4" w:color="auto"/>
          <w:bottom w:val="single" w:sz="4" w:space="1" w:color="auto"/>
          <w:right w:val="single" w:sz="4" w:space="4" w:color="auto"/>
        </w:pBdr>
        <w:jc w:val="center"/>
      </w:pPr>
    </w:p>
    <w:p w:rsidR="000221BC" w:rsidRPr="00D147FD" w:rsidRDefault="000221BC" w:rsidP="000221BC">
      <w:pPr>
        <w:pBdr>
          <w:top w:val="single" w:sz="4" w:space="1" w:color="auto"/>
          <w:left w:val="single" w:sz="4" w:space="4" w:color="auto"/>
          <w:bottom w:val="single" w:sz="4" w:space="1" w:color="auto"/>
          <w:right w:val="single" w:sz="4" w:space="4" w:color="auto"/>
        </w:pBdr>
        <w:jc w:val="center"/>
        <w:rPr>
          <w:b/>
        </w:rPr>
      </w:pPr>
      <w:r w:rsidRPr="00D147FD">
        <w:rPr>
          <w:b/>
        </w:rPr>
        <w:t>PHYSICAL REHABILITATION</w:t>
      </w:r>
    </w:p>
    <w:p w:rsidR="000221BC" w:rsidRDefault="000221BC" w:rsidP="000221BC">
      <w:pPr>
        <w:pBdr>
          <w:top w:val="single" w:sz="4" w:space="1" w:color="auto"/>
          <w:left w:val="single" w:sz="4" w:space="4" w:color="auto"/>
          <w:bottom w:val="single" w:sz="4" w:space="1" w:color="auto"/>
          <w:right w:val="single" w:sz="4" w:space="4" w:color="auto"/>
        </w:pBdr>
      </w:pPr>
      <w:r w:rsidRPr="009877E5">
        <w:rPr>
          <w:b/>
        </w:rPr>
        <w:t>Name:</w:t>
      </w:r>
      <w:r>
        <w:t xml:space="preserve"> </w:t>
      </w:r>
      <w:r>
        <w:tab/>
      </w:r>
      <w:r>
        <w:tab/>
        <w:t>Russell Morrow</w:t>
      </w:r>
    </w:p>
    <w:p w:rsidR="000221BC" w:rsidRDefault="000221BC" w:rsidP="000221BC">
      <w:pPr>
        <w:pBdr>
          <w:top w:val="single" w:sz="4" w:space="1" w:color="auto"/>
          <w:left w:val="single" w:sz="4" w:space="4" w:color="auto"/>
          <w:bottom w:val="single" w:sz="4" w:space="1" w:color="auto"/>
          <w:right w:val="single" w:sz="4" w:space="4" w:color="auto"/>
        </w:pBdr>
      </w:pPr>
      <w:r w:rsidRPr="009877E5">
        <w:rPr>
          <w:b/>
        </w:rPr>
        <w:t>DOB:</w:t>
      </w:r>
      <w:r>
        <w:t xml:space="preserve"> </w:t>
      </w:r>
      <w:r>
        <w:tab/>
      </w:r>
      <w:r>
        <w:tab/>
        <w:t>30/03/1971</w:t>
      </w:r>
    </w:p>
    <w:p w:rsidR="000221BC" w:rsidRDefault="000221BC" w:rsidP="000221BC">
      <w:pPr>
        <w:pBdr>
          <w:top w:val="single" w:sz="4" w:space="1" w:color="auto"/>
          <w:left w:val="single" w:sz="4" w:space="4" w:color="auto"/>
          <w:bottom w:val="single" w:sz="4" w:space="1" w:color="auto"/>
          <w:right w:val="single" w:sz="4" w:space="4" w:color="auto"/>
        </w:pBdr>
      </w:pPr>
      <w:r w:rsidRPr="009877E5">
        <w:rPr>
          <w:b/>
        </w:rPr>
        <w:t>Address:</w:t>
      </w:r>
      <w:r>
        <w:t xml:space="preserve"> </w:t>
      </w:r>
      <w:r>
        <w:tab/>
        <w:t>168 Belmont Avenue, Trenton</w:t>
      </w:r>
    </w:p>
    <w:p w:rsidR="000221BC" w:rsidRPr="00093429" w:rsidRDefault="000221BC" w:rsidP="000221BC">
      <w:pPr>
        <w:pBdr>
          <w:top w:val="single" w:sz="4" w:space="1" w:color="auto"/>
          <w:left w:val="single" w:sz="4" w:space="4" w:color="auto"/>
          <w:bottom w:val="single" w:sz="4" w:space="1" w:color="auto"/>
          <w:right w:val="single" w:sz="4" w:space="4" w:color="auto"/>
        </w:pBdr>
      </w:pPr>
      <w:r w:rsidRPr="00093429">
        <w:rPr>
          <w:b/>
        </w:rPr>
        <w:t>Case Number:</w:t>
      </w:r>
      <w:r>
        <w:rPr>
          <w:b/>
        </w:rPr>
        <w:t xml:space="preserve"> </w:t>
      </w:r>
      <w:r>
        <w:rPr>
          <w:b/>
        </w:rPr>
        <w:tab/>
      </w:r>
      <w:r>
        <w:t>PHY003</w:t>
      </w:r>
    </w:p>
    <w:p w:rsidR="000221BC" w:rsidRDefault="000221BC" w:rsidP="000221BC">
      <w:pPr>
        <w:pBdr>
          <w:top w:val="single" w:sz="4" w:space="1" w:color="auto"/>
          <w:left w:val="single" w:sz="4" w:space="4" w:color="auto"/>
          <w:bottom w:val="single" w:sz="4" w:space="1" w:color="auto"/>
          <w:right w:val="single" w:sz="4" w:space="4" w:color="auto"/>
        </w:pBdr>
      </w:pPr>
    </w:p>
    <w:p w:rsidR="000221BC" w:rsidRDefault="000221BC" w:rsidP="000221BC">
      <w:pPr>
        <w:pBdr>
          <w:top w:val="single" w:sz="4" w:space="1" w:color="auto"/>
          <w:left w:val="single" w:sz="4" w:space="4" w:color="auto"/>
          <w:bottom w:val="single" w:sz="4" w:space="1" w:color="auto"/>
          <w:right w:val="single" w:sz="4" w:space="4" w:color="auto"/>
        </w:pBdr>
      </w:pPr>
      <w:r>
        <w:t xml:space="preserve">Russell Morrow was referred to his local community therapy service (CTS) with 5 year history of chronic pain. He is on a disability pension and lives alone. As part of his program he has been attending the occupational therapy woodwork group twice weekly for 8 weeks. Russell is due to be discharged from CTS and he is keen to continue woodwork in the community. Russell’s goals are to “get out of the house and to socialise”. He would like to “be more confident being around people” and hopes that his physical endurance will build up over time and that he may be able to return to part time work. </w:t>
      </w:r>
    </w:p>
    <w:p w:rsidR="000221BC" w:rsidRDefault="000221BC" w:rsidP="000221BC">
      <w:pPr>
        <w:pBdr>
          <w:top w:val="single" w:sz="4" w:space="1" w:color="auto"/>
          <w:left w:val="single" w:sz="4" w:space="4" w:color="auto"/>
          <w:bottom w:val="single" w:sz="4" w:space="1" w:color="auto"/>
          <w:right w:val="single" w:sz="4" w:space="4" w:color="auto"/>
        </w:pBdr>
      </w:pPr>
      <w:r>
        <w:t xml:space="preserve"> </w:t>
      </w:r>
    </w:p>
    <w:p w:rsidR="000221BC" w:rsidRDefault="000221BC" w:rsidP="000221BC">
      <w:pPr>
        <w:pBdr>
          <w:top w:val="single" w:sz="4" w:space="1" w:color="auto"/>
          <w:left w:val="single" w:sz="4" w:space="4" w:color="auto"/>
          <w:bottom w:val="single" w:sz="4" w:space="1" w:color="auto"/>
          <w:right w:val="single" w:sz="4" w:space="4" w:color="auto"/>
        </w:pBdr>
      </w:pPr>
      <w:r>
        <w:t xml:space="preserve">Please complete the following tasks: </w:t>
      </w:r>
    </w:p>
    <w:p w:rsidR="000221BC" w:rsidRDefault="000221BC" w:rsidP="000221BC">
      <w:pPr>
        <w:pBdr>
          <w:top w:val="single" w:sz="4" w:space="1" w:color="auto"/>
          <w:left w:val="single" w:sz="4" w:space="4" w:color="auto"/>
          <w:bottom w:val="single" w:sz="4" w:space="1" w:color="auto"/>
          <w:right w:val="single" w:sz="4" w:space="4" w:color="auto"/>
        </w:pBdr>
      </w:pPr>
      <w:r w:rsidRPr="00110880">
        <w:t xml:space="preserve">• </w:t>
      </w:r>
      <w:r>
        <w:t>Locate 3- 4 community based woodwork groups or men’s sheds (in your metropolitan area) that may be appropriate.</w:t>
      </w:r>
    </w:p>
    <w:p w:rsidR="000221BC" w:rsidRDefault="000221BC" w:rsidP="000221BC">
      <w:pPr>
        <w:pBdr>
          <w:top w:val="single" w:sz="4" w:space="1" w:color="auto"/>
          <w:left w:val="single" w:sz="4" w:space="4" w:color="auto"/>
          <w:bottom w:val="single" w:sz="4" w:space="1" w:color="auto"/>
          <w:right w:val="single" w:sz="4" w:space="4" w:color="auto"/>
        </w:pBdr>
      </w:pPr>
      <w:r>
        <w:t xml:space="preserve"> • Write a summary of each listing the location, cost and contact details, summary of activities and a rationale for your choices that will be suitable to provide to the client </w:t>
      </w:r>
    </w:p>
    <w:p w:rsidR="000221BC" w:rsidRDefault="000221BC" w:rsidP="000221BC">
      <w:pPr>
        <w:pBdr>
          <w:top w:val="single" w:sz="4" w:space="1" w:color="auto"/>
          <w:left w:val="single" w:sz="4" w:space="4" w:color="auto"/>
          <w:bottom w:val="single" w:sz="4" w:space="1" w:color="auto"/>
          <w:right w:val="single" w:sz="4" w:space="4" w:color="auto"/>
        </w:pBdr>
      </w:pPr>
      <w:r>
        <w:t xml:space="preserve">• </w:t>
      </w:r>
      <w:r w:rsidRPr="00093429">
        <w:t>Post these documents in the case conference forum in the LMS or submit to your facilitator</w:t>
      </w:r>
    </w:p>
    <w:p w:rsidR="000221BC" w:rsidRDefault="000221BC" w:rsidP="000221BC">
      <w:pPr>
        <w:pBdr>
          <w:top w:val="single" w:sz="4" w:space="1" w:color="auto"/>
          <w:left w:val="single" w:sz="4" w:space="4" w:color="auto"/>
          <w:bottom w:val="single" w:sz="4" w:space="1" w:color="auto"/>
          <w:right w:val="single" w:sz="4" w:space="4" w:color="auto"/>
        </w:pBdr>
      </w:pPr>
      <w:r>
        <w:t>• Report back at case conference</w:t>
      </w:r>
    </w:p>
    <w:p w:rsidR="000221BC" w:rsidRDefault="000221BC" w:rsidP="000221BC">
      <w:pPr>
        <w:pBdr>
          <w:top w:val="single" w:sz="4" w:space="1" w:color="auto"/>
          <w:left w:val="single" w:sz="4" w:space="4" w:color="auto"/>
          <w:bottom w:val="single" w:sz="4" w:space="1" w:color="auto"/>
          <w:right w:val="single" w:sz="4" w:space="4" w:color="auto"/>
        </w:pBdr>
      </w:pPr>
    </w:p>
    <w:p w:rsidR="000221BC" w:rsidRDefault="000221BC" w:rsidP="000221BC">
      <w:pPr>
        <w:rPr>
          <w:rFonts w:cs="Arial"/>
          <w:b/>
          <w:sz w:val="24"/>
          <w:szCs w:val="24"/>
        </w:rPr>
      </w:pPr>
    </w:p>
    <w:p w:rsidR="000221BC" w:rsidRPr="008A16B6" w:rsidRDefault="000221BC" w:rsidP="000221BC">
      <w:pPr>
        <w:rPr>
          <w:rFonts w:cs="Arial"/>
          <w:b/>
          <w:sz w:val="24"/>
          <w:szCs w:val="24"/>
        </w:rPr>
      </w:pPr>
      <w:r w:rsidRPr="008A16B6">
        <w:rPr>
          <w:rFonts w:cs="Arial"/>
          <w:b/>
          <w:sz w:val="24"/>
          <w:szCs w:val="24"/>
        </w:rPr>
        <w:t>Notes:</w:t>
      </w:r>
    </w:p>
    <w:p w:rsidR="000221BC" w:rsidRDefault="000221BC" w:rsidP="000221BC">
      <w:pPr>
        <w:rPr>
          <w:rFonts w:ascii="Arial Black" w:hAnsi="Arial Black" w:cs="Arial"/>
          <w:b/>
          <w:sz w:val="24"/>
          <w:szCs w:val="24"/>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854"/>
      </w:tblGrid>
      <w:tr w:rsidR="000221BC" w:rsidRPr="008A16B6" w:rsidTr="003A4CFA">
        <w:tc>
          <w:tcPr>
            <w:tcW w:w="9854" w:type="dxa"/>
            <w:shd w:val="clear" w:color="auto" w:fill="auto"/>
          </w:tcPr>
          <w:p w:rsidR="000221BC" w:rsidRPr="008A16B6" w:rsidRDefault="000221BC" w:rsidP="003A4CFA">
            <w:pPr>
              <w:rPr>
                <w:rFonts w:ascii="Arial Black" w:hAnsi="Arial Black" w:cs="Arial"/>
                <w:b/>
                <w:sz w:val="24"/>
                <w:szCs w:val="24"/>
              </w:rPr>
            </w:pPr>
          </w:p>
          <w:p w:rsidR="000221BC" w:rsidRPr="008A16B6" w:rsidRDefault="000221BC" w:rsidP="003A4CFA">
            <w:pPr>
              <w:rPr>
                <w:rFonts w:ascii="Arial Black" w:hAnsi="Arial Black" w:cs="Arial"/>
                <w:b/>
                <w:sz w:val="24"/>
                <w:szCs w:val="24"/>
              </w:rPr>
            </w:pPr>
          </w:p>
        </w:tc>
      </w:tr>
      <w:tr w:rsidR="000221BC" w:rsidRPr="008A16B6" w:rsidTr="003A4CFA">
        <w:tc>
          <w:tcPr>
            <w:tcW w:w="9854" w:type="dxa"/>
            <w:shd w:val="clear" w:color="auto" w:fill="auto"/>
          </w:tcPr>
          <w:p w:rsidR="000221BC" w:rsidRPr="008A16B6" w:rsidRDefault="000221BC" w:rsidP="003A4CFA">
            <w:pPr>
              <w:rPr>
                <w:rFonts w:ascii="Arial Black" w:hAnsi="Arial Black" w:cs="Arial"/>
                <w:b/>
                <w:sz w:val="24"/>
                <w:szCs w:val="24"/>
              </w:rPr>
            </w:pPr>
          </w:p>
          <w:p w:rsidR="000221BC" w:rsidRPr="008A16B6" w:rsidRDefault="000221BC" w:rsidP="003A4CFA">
            <w:pPr>
              <w:rPr>
                <w:rFonts w:ascii="Arial Black" w:hAnsi="Arial Black" w:cs="Arial"/>
                <w:b/>
                <w:sz w:val="24"/>
                <w:szCs w:val="24"/>
              </w:rPr>
            </w:pPr>
          </w:p>
        </w:tc>
      </w:tr>
      <w:tr w:rsidR="000221BC" w:rsidRPr="008A16B6" w:rsidTr="003A4CFA">
        <w:tc>
          <w:tcPr>
            <w:tcW w:w="9854" w:type="dxa"/>
            <w:shd w:val="clear" w:color="auto" w:fill="auto"/>
          </w:tcPr>
          <w:p w:rsidR="000221BC" w:rsidRPr="008A16B6" w:rsidRDefault="000221BC" w:rsidP="003A4CFA">
            <w:pPr>
              <w:rPr>
                <w:rFonts w:ascii="Arial Black" w:hAnsi="Arial Black" w:cs="Arial"/>
                <w:b/>
                <w:sz w:val="24"/>
                <w:szCs w:val="24"/>
              </w:rPr>
            </w:pPr>
          </w:p>
          <w:p w:rsidR="000221BC" w:rsidRPr="008A16B6" w:rsidRDefault="000221BC" w:rsidP="003A4CFA">
            <w:pPr>
              <w:rPr>
                <w:rFonts w:ascii="Arial Black" w:hAnsi="Arial Black" w:cs="Arial"/>
                <w:b/>
                <w:sz w:val="24"/>
                <w:szCs w:val="24"/>
              </w:rPr>
            </w:pPr>
          </w:p>
        </w:tc>
      </w:tr>
      <w:tr w:rsidR="000221BC" w:rsidRPr="008A16B6" w:rsidTr="003A4CFA">
        <w:tc>
          <w:tcPr>
            <w:tcW w:w="9854" w:type="dxa"/>
            <w:shd w:val="clear" w:color="auto" w:fill="auto"/>
          </w:tcPr>
          <w:p w:rsidR="000221BC" w:rsidRPr="008A16B6" w:rsidRDefault="000221BC" w:rsidP="003A4CFA">
            <w:pPr>
              <w:rPr>
                <w:rFonts w:ascii="Arial Black" w:hAnsi="Arial Black" w:cs="Arial"/>
                <w:b/>
                <w:sz w:val="24"/>
                <w:szCs w:val="24"/>
              </w:rPr>
            </w:pPr>
          </w:p>
          <w:p w:rsidR="000221BC" w:rsidRPr="008A16B6" w:rsidRDefault="000221BC" w:rsidP="003A4CFA">
            <w:pPr>
              <w:rPr>
                <w:rFonts w:ascii="Arial Black" w:hAnsi="Arial Black" w:cs="Arial"/>
                <w:b/>
                <w:sz w:val="24"/>
                <w:szCs w:val="24"/>
              </w:rPr>
            </w:pPr>
          </w:p>
        </w:tc>
      </w:tr>
      <w:tr w:rsidR="000221BC" w:rsidRPr="008A16B6" w:rsidTr="003A4CFA">
        <w:tc>
          <w:tcPr>
            <w:tcW w:w="9854" w:type="dxa"/>
            <w:shd w:val="clear" w:color="auto" w:fill="auto"/>
          </w:tcPr>
          <w:p w:rsidR="000221BC" w:rsidRPr="008A16B6" w:rsidRDefault="000221BC" w:rsidP="003A4CFA">
            <w:pPr>
              <w:rPr>
                <w:rFonts w:ascii="Arial Black" w:hAnsi="Arial Black" w:cs="Arial"/>
                <w:b/>
                <w:sz w:val="24"/>
                <w:szCs w:val="24"/>
              </w:rPr>
            </w:pPr>
          </w:p>
          <w:p w:rsidR="000221BC" w:rsidRPr="008A16B6" w:rsidRDefault="000221BC" w:rsidP="003A4CFA">
            <w:pPr>
              <w:rPr>
                <w:rFonts w:ascii="Arial Black" w:hAnsi="Arial Black" w:cs="Arial"/>
                <w:b/>
                <w:sz w:val="24"/>
                <w:szCs w:val="24"/>
              </w:rPr>
            </w:pPr>
          </w:p>
        </w:tc>
      </w:tr>
      <w:tr w:rsidR="000221BC" w:rsidRPr="008A16B6" w:rsidTr="003A4CFA">
        <w:tc>
          <w:tcPr>
            <w:tcW w:w="9854" w:type="dxa"/>
            <w:shd w:val="clear" w:color="auto" w:fill="auto"/>
          </w:tcPr>
          <w:p w:rsidR="000221BC" w:rsidRPr="008A16B6" w:rsidRDefault="000221BC" w:rsidP="003A4CFA">
            <w:pPr>
              <w:rPr>
                <w:rFonts w:ascii="Arial Black" w:hAnsi="Arial Black" w:cs="Arial"/>
                <w:b/>
                <w:sz w:val="24"/>
                <w:szCs w:val="24"/>
              </w:rPr>
            </w:pPr>
          </w:p>
          <w:p w:rsidR="000221BC" w:rsidRPr="008A16B6" w:rsidRDefault="000221BC" w:rsidP="003A4CFA">
            <w:pPr>
              <w:rPr>
                <w:rFonts w:ascii="Arial Black" w:hAnsi="Arial Black" w:cs="Arial"/>
                <w:b/>
                <w:sz w:val="24"/>
                <w:szCs w:val="24"/>
              </w:rPr>
            </w:pPr>
          </w:p>
        </w:tc>
      </w:tr>
      <w:tr w:rsidR="000221BC" w:rsidRPr="008A16B6" w:rsidTr="003A4CFA">
        <w:tc>
          <w:tcPr>
            <w:tcW w:w="9854" w:type="dxa"/>
            <w:shd w:val="clear" w:color="auto" w:fill="auto"/>
          </w:tcPr>
          <w:p w:rsidR="000221BC" w:rsidRPr="008A16B6" w:rsidRDefault="000221BC" w:rsidP="003A4CFA">
            <w:pPr>
              <w:rPr>
                <w:rFonts w:ascii="Arial Black" w:hAnsi="Arial Black" w:cs="Arial"/>
                <w:b/>
                <w:sz w:val="24"/>
                <w:szCs w:val="24"/>
              </w:rPr>
            </w:pPr>
          </w:p>
          <w:p w:rsidR="000221BC" w:rsidRPr="008A16B6" w:rsidRDefault="000221BC" w:rsidP="003A4CFA">
            <w:pPr>
              <w:rPr>
                <w:rFonts w:ascii="Arial Black" w:hAnsi="Arial Black" w:cs="Arial"/>
                <w:b/>
                <w:sz w:val="24"/>
                <w:szCs w:val="24"/>
              </w:rPr>
            </w:pPr>
          </w:p>
        </w:tc>
      </w:tr>
      <w:tr w:rsidR="000221BC" w:rsidRPr="008A16B6" w:rsidTr="003A4CFA">
        <w:tc>
          <w:tcPr>
            <w:tcW w:w="9854" w:type="dxa"/>
            <w:shd w:val="clear" w:color="auto" w:fill="auto"/>
          </w:tcPr>
          <w:p w:rsidR="000221BC" w:rsidRPr="008A16B6" w:rsidRDefault="000221BC" w:rsidP="003A4CFA">
            <w:pPr>
              <w:rPr>
                <w:rFonts w:ascii="Arial Black" w:hAnsi="Arial Black" w:cs="Arial"/>
                <w:b/>
                <w:sz w:val="24"/>
                <w:szCs w:val="24"/>
              </w:rPr>
            </w:pPr>
          </w:p>
          <w:p w:rsidR="000221BC" w:rsidRPr="008A16B6" w:rsidRDefault="000221BC" w:rsidP="003A4CFA">
            <w:pPr>
              <w:rPr>
                <w:rFonts w:ascii="Arial Black" w:hAnsi="Arial Black" w:cs="Arial"/>
                <w:b/>
                <w:sz w:val="24"/>
                <w:szCs w:val="24"/>
              </w:rPr>
            </w:pPr>
          </w:p>
        </w:tc>
      </w:tr>
    </w:tbl>
    <w:p w:rsidR="00A009F3" w:rsidRDefault="00A009F3">
      <w:bookmarkStart w:id="4" w:name="_GoBack"/>
      <w:bookmarkEnd w:id="4"/>
    </w:p>
    <w:sectPr w:rsidR="00A009F3" w:rsidSect="001A5745">
      <w:pgSz w:w="11907" w:h="16839"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E0FED"/>
    <w:multiLevelType w:val="multilevel"/>
    <w:tmpl w:val="8D929FA0"/>
    <w:lvl w:ilvl="0">
      <w:start w:val="1"/>
      <w:numFmt w:val="decimal"/>
      <w:pStyle w:val="Style1"/>
      <w:lvlText w:val="Appendix %1"/>
      <w:lvlJc w:val="left"/>
      <w:pPr>
        <w:ind w:left="641" w:hanging="357"/>
      </w:pPr>
      <w:rPr>
        <w:rFonts w:hint="default"/>
      </w:rPr>
    </w:lvl>
    <w:lvl w:ilvl="1">
      <w:start w:val="1"/>
      <w:numFmt w:val="decimal"/>
      <w:lvlText w:val="Appendix %1.%2."/>
      <w:lvlJc w:val="left"/>
      <w:pPr>
        <w:ind w:left="714" w:hanging="357"/>
      </w:pPr>
      <w:rPr>
        <w:rFonts w:hint="default"/>
      </w:rPr>
    </w:lvl>
    <w:lvl w:ilvl="2">
      <w:start w:val="1"/>
      <w:numFmt w:val="decimal"/>
      <w:lvlText w:val="Appendix 1.1.%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1BC"/>
    <w:rsid w:val="000221BC"/>
    <w:rsid w:val="0003154D"/>
    <w:rsid w:val="0006797A"/>
    <w:rsid w:val="0007588D"/>
    <w:rsid w:val="00091118"/>
    <w:rsid w:val="00091729"/>
    <w:rsid w:val="00094E43"/>
    <w:rsid w:val="001A5745"/>
    <w:rsid w:val="001D4CED"/>
    <w:rsid w:val="001F4FD6"/>
    <w:rsid w:val="00212B73"/>
    <w:rsid w:val="00223739"/>
    <w:rsid w:val="00235AD4"/>
    <w:rsid w:val="00247544"/>
    <w:rsid w:val="00270546"/>
    <w:rsid w:val="00271ADE"/>
    <w:rsid w:val="002855F6"/>
    <w:rsid w:val="002A13BA"/>
    <w:rsid w:val="002A3378"/>
    <w:rsid w:val="002B38B0"/>
    <w:rsid w:val="002C3210"/>
    <w:rsid w:val="002E75ED"/>
    <w:rsid w:val="00301A20"/>
    <w:rsid w:val="00331FFA"/>
    <w:rsid w:val="00345C56"/>
    <w:rsid w:val="00363E0A"/>
    <w:rsid w:val="00471D82"/>
    <w:rsid w:val="00493B70"/>
    <w:rsid w:val="004D7FED"/>
    <w:rsid w:val="004F59A7"/>
    <w:rsid w:val="0051342D"/>
    <w:rsid w:val="005305F4"/>
    <w:rsid w:val="00532E5D"/>
    <w:rsid w:val="00556FE5"/>
    <w:rsid w:val="00564CF0"/>
    <w:rsid w:val="005678B1"/>
    <w:rsid w:val="005853C9"/>
    <w:rsid w:val="005A7175"/>
    <w:rsid w:val="005D1005"/>
    <w:rsid w:val="0061192B"/>
    <w:rsid w:val="00614FE1"/>
    <w:rsid w:val="00644641"/>
    <w:rsid w:val="00650B3D"/>
    <w:rsid w:val="00673337"/>
    <w:rsid w:val="00697FB9"/>
    <w:rsid w:val="006A3370"/>
    <w:rsid w:val="006A7758"/>
    <w:rsid w:val="006F45D1"/>
    <w:rsid w:val="00792607"/>
    <w:rsid w:val="007B170A"/>
    <w:rsid w:val="007B6C99"/>
    <w:rsid w:val="007D1E75"/>
    <w:rsid w:val="007D2A8D"/>
    <w:rsid w:val="007D55FC"/>
    <w:rsid w:val="007E362A"/>
    <w:rsid w:val="007E7F87"/>
    <w:rsid w:val="007F28F8"/>
    <w:rsid w:val="00802A2F"/>
    <w:rsid w:val="00850CF0"/>
    <w:rsid w:val="00851B54"/>
    <w:rsid w:val="00876ABC"/>
    <w:rsid w:val="008E3B06"/>
    <w:rsid w:val="00903AAB"/>
    <w:rsid w:val="009119CF"/>
    <w:rsid w:val="0095649B"/>
    <w:rsid w:val="009A48E8"/>
    <w:rsid w:val="009F7642"/>
    <w:rsid w:val="00A009F3"/>
    <w:rsid w:val="00A13D6B"/>
    <w:rsid w:val="00A1524B"/>
    <w:rsid w:val="00A420DB"/>
    <w:rsid w:val="00A84C35"/>
    <w:rsid w:val="00A96664"/>
    <w:rsid w:val="00AD7D06"/>
    <w:rsid w:val="00AE0495"/>
    <w:rsid w:val="00B47BA2"/>
    <w:rsid w:val="00B52D48"/>
    <w:rsid w:val="00B9177A"/>
    <w:rsid w:val="00BF5348"/>
    <w:rsid w:val="00CA605A"/>
    <w:rsid w:val="00CB5E09"/>
    <w:rsid w:val="00CD0BBE"/>
    <w:rsid w:val="00DB1C21"/>
    <w:rsid w:val="00E2483A"/>
    <w:rsid w:val="00E257AB"/>
    <w:rsid w:val="00E60D6A"/>
    <w:rsid w:val="00E617CB"/>
    <w:rsid w:val="00E729E1"/>
    <w:rsid w:val="00E94F22"/>
    <w:rsid w:val="00F079C3"/>
    <w:rsid w:val="00F241CA"/>
    <w:rsid w:val="00F2630A"/>
    <w:rsid w:val="00F46A94"/>
    <w:rsid w:val="00F6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BC"/>
    <w:pPr>
      <w:jc w:val="both"/>
    </w:pPr>
    <w:rPr>
      <w:rFonts w:ascii="Calibri" w:eastAsia="Calibri" w:hAnsi="Calibri" w:cs="Times New Roman"/>
      <w:lang w:val="en-AU"/>
    </w:rPr>
  </w:style>
  <w:style w:type="paragraph" w:styleId="Heading1">
    <w:name w:val="heading 1"/>
    <w:basedOn w:val="Normal"/>
    <w:next w:val="Normal"/>
    <w:link w:val="Heading1Char"/>
    <w:qFormat/>
    <w:rsid w:val="00AE049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E0495"/>
    <w:pPr>
      <w:keepNext/>
      <w:keepLines/>
      <w:outlineLvl w:val="1"/>
    </w:pPr>
    <w:rPr>
      <w:rFonts w:asciiTheme="majorHAnsi" w:eastAsiaTheme="majorEastAsia" w:hAnsiTheme="majorHAns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rsid w:val="00AE0495"/>
    <w:rPr>
      <w:rFonts w:asciiTheme="majorHAnsi" w:eastAsiaTheme="majorEastAsia" w:hAnsiTheme="majorHAnsi" w:cstheme="majorBidi"/>
      <w:b/>
      <w:bCs/>
      <w:color w:val="1F497D" w:themeColor="text2"/>
      <w:sz w:val="24"/>
      <w:szCs w:val="26"/>
      <w:lang w:val="en-AU"/>
    </w:rPr>
  </w:style>
  <w:style w:type="paragraph" w:styleId="BodyText">
    <w:name w:val="Body Text"/>
    <w:basedOn w:val="Normal"/>
    <w:link w:val="BodyTextChar"/>
    <w:uiPriority w:val="1"/>
    <w:qFormat/>
    <w:rsid w:val="000221BC"/>
    <w:pPr>
      <w:widowControl w:val="0"/>
      <w:ind w:left="20"/>
      <w:jc w:val="left"/>
    </w:pPr>
    <w:rPr>
      <w:rFonts w:ascii="Arial" w:eastAsia="Arial" w:hAnsi="Arial"/>
      <w:sz w:val="20"/>
      <w:szCs w:val="20"/>
      <w:lang w:val="en-US"/>
    </w:rPr>
  </w:style>
  <w:style w:type="character" w:customStyle="1" w:styleId="BodyTextChar">
    <w:name w:val="Body Text Char"/>
    <w:basedOn w:val="DefaultParagraphFont"/>
    <w:link w:val="BodyText"/>
    <w:uiPriority w:val="1"/>
    <w:rsid w:val="000221BC"/>
    <w:rPr>
      <w:rFonts w:ascii="Arial" w:eastAsia="Arial" w:hAnsi="Arial" w:cs="Times New Roman"/>
      <w:sz w:val="20"/>
      <w:szCs w:val="20"/>
    </w:rPr>
  </w:style>
  <w:style w:type="paragraph" w:customStyle="1" w:styleId="Style1">
    <w:name w:val="Style1"/>
    <w:basedOn w:val="Normal"/>
    <w:link w:val="Style1Char"/>
    <w:qFormat/>
    <w:rsid w:val="000221BC"/>
    <w:pPr>
      <w:keepNext/>
      <w:keepLines/>
      <w:numPr>
        <w:numId w:val="1"/>
      </w:numPr>
      <w:spacing w:before="480" w:line="276" w:lineRule="auto"/>
      <w:jc w:val="left"/>
      <w:outlineLvl w:val="0"/>
    </w:pPr>
    <w:rPr>
      <w:rFonts w:ascii="Cambria" w:eastAsia="Times New Roman" w:hAnsi="Cambria"/>
      <w:b/>
      <w:bCs/>
      <w:color w:val="365F91"/>
      <w:sz w:val="28"/>
      <w:szCs w:val="28"/>
    </w:rPr>
  </w:style>
  <w:style w:type="character" w:customStyle="1" w:styleId="Style1Char">
    <w:name w:val="Style1 Char"/>
    <w:link w:val="Style1"/>
    <w:rsid w:val="000221BC"/>
    <w:rPr>
      <w:rFonts w:ascii="Cambria" w:eastAsia="Times New Roman" w:hAnsi="Cambria" w:cs="Times New Roman"/>
      <w:b/>
      <w:bCs/>
      <w:color w:val="365F91"/>
      <w:sz w:val="28"/>
      <w:szCs w:val="2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BC"/>
    <w:pPr>
      <w:jc w:val="both"/>
    </w:pPr>
    <w:rPr>
      <w:rFonts w:ascii="Calibri" w:eastAsia="Calibri" w:hAnsi="Calibri" w:cs="Times New Roman"/>
      <w:lang w:val="en-AU"/>
    </w:rPr>
  </w:style>
  <w:style w:type="paragraph" w:styleId="Heading1">
    <w:name w:val="heading 1"/>
    <w:basedOn w:val="Normal"/>
    <w:next w:val="Normal"/>
    <w:link w:val="Heading1Char"/>
    <w:qFormat/>
    <w:rsid w:val="00AE049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E0495"/>
    <w:pPr>
      <w:keepNext/>
      <w:keepLines/>
      <w:outlineLvl w:val="1"/>
    </w:pPr>
    <w:rPr>
      <w:rFonts w:asciiTheme="majorHAnsi" w:eastAsiaTheme="majorEastAsia" w:hAnsiTheme="majorHAns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rsid w:val="00AE0495"/>
    <w:rPr>
      <w:rFonts w:asciiTheme="majorHAnsi" w:eastAsiaTheme="majorEastAsia" w:hAnsiTheme="majorHAnsi" w:cstheme="majorBidi"/>
      <w:b/>
      <w:bCs/>
      <w:color w:val="1F497D" w:themeColor="text2"/>
      <w:sz w:val="24"/>
      <w:szCs w:val="26"/>
      <w:lang w:val="en-AU"/>
    </w:rPr>
  </w:style>
  <w:style w:type="paragraph" w:styleId="BodyText">
    <w:name w:val="Body Text"/>
    <w:basedOn w:val="Normal"/>
    <w:link w:val="BodyTextChar"/>
    <w:uiPriority w:val="1"/>
    <w:qFormat/>
    <w:rsid w:val="000221BC"/>
    <w:pPr>
      <w:widowControl w:val="0"/>
      <w:ind w:left="20"/>
      <w:jc w:val="left"/>
    </w:pPr>
    <w:rPr>
      <w:rFonts w:ascii="Arial" w:eastAsia="Arial" w:hAnsi="Arial"/>
      <w:sz w:val="20"/>
      <w:szCs w:val="20"/>
      <w:lang w:val="en-US"/>
    </w:rPr>
  </w:style>
  <w:style w:type="character" w:customStyle="1" w:styleId="BodyTextChar">
    <w:name w:val="Body Text Char"/>
    <w:basedOn w:val="DefaultParagraphFont"/>
    <w:link w:val="BodyText"/>
    <w:uiPriority w:val="1"/>
    <w:rsid w:val="000221BC"/>
    <w:rPr>
      <w:rFonts w:ascii="Arial" w:eastAsia="Arial" w:hAnsi="Arial" w:cs="Times New Roman"/>
      <w:sz w:val="20"/>
      <w:szCs w:val="20"/>
    </w:rPr>
  </w:style>
  <w:style w:type="paragraph" w:customStyle="1" w:styleId="Style1">
    <w:name w:val="Style1"/>
    <w:basedOn w:val="Normal"/>
    <w:link w:val="Style1Char"/>
    <w:qFormat/>
    <w:rsid w:val="000221BC"/>
    <w:pPr>
      <w:keepNext/>
      <w:keepLines/>
      <w:numPr>
        <w:numId w:val="1"/>
      </w:numPr>
      <w:spacing w:before="480" w:line="276" w:lineRule="auto"/>
      <w:jc w:val="left"/>
      <w:outlineLvl w:val="0"/>
    </w:pPr>
    <w:rPr>
      <w:rFonts w:ascii="Cambria" w:eastAsia="Times New Roman" w:hAnsi="Cambria"/>
      <w:b/>
      <w:bCs/>
      <w:color w:val="365F91"/>
      <w:sz w:val="28"/>
      <w:szCs w:val="28"/>
    </w:rPr>
  </w:style>
  <w:style w:type="character" w:customStyle="1" w:styleId="Style1Char">
    <w:name w:val="Style1 Char"/>
    <w:link w:val="Style1"/>
    <w:rsid w:val="000221BC"/>
    <w:rPr>
      <w:rFonts w:ascii="Cambria" w:eastAsia="Times New Roman" w:hAnsi="Cambria" w:cs="Times New Roman"/>
      <w:b/>
      <w:bCs/>
      <w:color w:val="365F91"/>
      <w:sz w:val="28"/>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SecondaryPhysical_Case3_RussellMorrow</dc:title>
  <dc:creator>Mark Symmons</dc:creator>
  <cp:lastModifiedBy>Mark Symmons</cp:lastModifiedBy>
  <cp:revision>1</cp:revision>
  <dcterms:created xsi:type="dcterms:W3CDTF">2016-03-21T01:39:00Z</dcterms:created>
  <dcterms:modified xsi:type="dcterms:W3CDTF">2016-03-21T01:41:00Z</dcterms:modified>
</cp:coreProperties>
</file>